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</w:rPr>
        <w:pict>
          <v:shape id="_x0000_s2050" o:spid="_x0000_s2050" o:spt="32" type="#_x0000_t32" style="position:absolute;left:0pt;flip:y;margin-left:-15.75pt;margin-top:60pt;height:0.8pt;width:456.5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eastAsia="方正小标宋_GBK" w:cs="Times New Roman"/>
          <w:color w:val="FF0000"/>
          <w:spacing w:val="80"/>
          <w:sz w:val="72"/>
          <w:szCs w:val="72"/>
        </w:rPr>
        <w:t>本溪市公安局</w:t>
      </w:r>
    </w:p>
    <w:p>
      <w:pPr>
        <w:tabs>
          <w:tab w:val="right" w:pos="8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spacing w:after="0"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A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类）</w:t>
      </w:r>
    </w:p>
    <w:p>
      <w:pPr>
        <w:spacing w:after="0"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公开</w:t>
      </w:r>
    </w:p>
    <w:p>
      <w:pPr>
        <w:spacing w:after="0" w:line="560" w:lineRule="exact"/>
        <w:ind w:firstLine="640" w:firstLineChars="200"/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本公案字〔2024〕第14号</w:t>
      </w:r>
    </w:p>
    <w:p>
      <w:pPr>
        <w:tabs>
          <w:tab w:val="right" w:pos="8306"/>
        </w:tabs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</w:p>
    <w:p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关于对政协本溪市第十四届委员会</w:t>
      </w:r>
    </w:p>
    <w:p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第三次会议第</w:t>
      </w:r>
      <w:r>
        <w:rPr>
          <w:rFonts w:hint="eastAsia" w:ascii="宋体" w:hAnsi="宋体" w:eastAsia="宋体" w:cs="宋体"/>
          <w:bCs/>
          <w:sz w:val="44"/>
          <w:szCs w:val="44"/>
        </w:rPr>
        <w:t>3113</w:t>
      </w:r>
      <w:r>
        <w:rPr>
          <w:rFonts w:hint="eastAsia" w:ascii="宋体" w:hAnsi="宋体" w:eastAsia="宋体" w:cs="宋体"/>
          <w:sz w:val="44"/>
          <w:szCs w:val="44"/>
        </w:rPr>
        <w:t>号提案办理情况的答复</w:t>
      </w: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张国仪委员：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您提出的《关于加强溪湖区站前一带出租车专项治理的提案》收悉。现答复如下：</w:t>
      </w:r>
    </w:p>
    <w:p>
      <w:pPr>
        <w:widowControl w:val="0"/>
        <w:adjustRightInd/>
        <w:snapToGrid/>
        <w:spacing w:line="560" w:lineRule="exact"/>
        <w:ind w:firstLine="640" w:firstLineChars="200"/>
        <w:jc w:val="both"/>
        <w:outlineLvl w:val="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首先，非常感谢您对公安工作的关心和支持，本溪市公安局将继续在市委、市政府的坚强领导下，聚焦本溪“34456”发展战略，不断深化“政治、民意、实战、法治、强基”等五个导向，努力打造“党建+民意”双中心、“情指行”一体化、基层基础建设、执法监督管理、“四个110”等五个品牌，全面提升防控风险、维护稳定、护航发展、依法履职、规范管理等五个能力，始终坚持“人民群众无小事”，用心倾听民意诉求，切实为人民群众办好事办实事，特别是政协委员提出的有代表性的问题和建议，副市长、公安局长张继承同志高度关注和重视，亲自主持召开专题会议，组织相关警种、部门进行工作研究与部署，力求第一时间落实解决。现答复如下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一、针对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加强规范管理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的建议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，市公安局联合相关部门召开出租车行业工作会议6次，深入18家出租车公司签定安全责任状和承诺书26份，对2500余名出租车驾驶人进行交通安全宣传教育，要求自觉遵守法律法规，拒绝酒驾、超速、疲劳驾驶、随意停车、掉头、不礼让行人等交通违法行为。同时，持续加强行业协作，拧紧工作链条，最大限度发挥工作合力，为出租车群体解决“如厕难”实际问题，施划出租车专用停车泊位70余个。今年，市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交管局</w:t>
      </w:r>
      <w:r>
        <w:rPr>
          <w:rFonts w:ascii="Times New Roman" w:hAnsi="Times New Roman" w:eastAsia="仿宋_GB2312" w:cs="Times New Roman"/>
          <w:sz w:val="32"/>
          <w:szCs w:val="32"/>
        </w:rPr>
        <w:t>溪湖大队将以“宣传为引领”，加强溪湖地区出租车从业人员的安全教育，会同交通运输部门组织出租车公司主要负责人、驾驶人召开交通安全工作会议，以溪湖区华联商厦路口为重点，集中力量治理出租车违法掉头、随意变道、闯红灯、驾驶时拨打接听电话、不按规定车道行驶、遇前方机动车停车排队等候不依次通过、违法停车等道路交通违法行为，营造“严管规范、尊法守规”的良好氛围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二、针对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增设电子抓拍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的建议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近年来，在政府的大力支持下，市公安局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</w:t>
      </w:r>
      <w:r>
        <w:rPr>
          <w:rFonts w:ascii="Times New Roman" w:hAnsi="Times New Roman" w:eastAsia="仿宋_GB2312" w:cs="Times New Roman"/>
          <w:sz w:val="32"/>
          <w:szCs w:val="32"/>
        </w:rPr>
        <w:t>在溪湖路安装了9套违停电子抓拍系统，基本实现溪湖路大明山街路口至河西派出所路口违法停车全覆盖，交通秩序明显好转。同时，依托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市公安局</w:t>
      </w:r>
      <w:r>
        <w:rPr>
          <w:rFonts w:ascii="Times New Roman" w:hAnsi="Times New Roman" w:eastAsia="仿宋_GB2312" w:cs="Times New Roman"/>
          <w:sz w:val="32"/>
          <w:szCs w:val="32"/>
        </w:rPr>
        <w:t>交警智慧岗亭，常态化对出租车随意调头、强行并道、站点侯客、路口上客等违法行为进行现场查纠，对典型违法案例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实时</w:t>
      </w:r>
      <w:r>
        <w:rPr>
          <w:rFonts w:ascii="Times New Roman" w:hAnsi="Times New Roman" w:eastAsia="仿宋_GB2312" w:cs="Times New Roman"/>
          <w:sz w:val="32"/>
          <w:szCs w:val="32"/>
        </w:rPr>
        <w:t>曝光，达到处罚一人，教育一片的效果。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三、针对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群众参与监督检查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的建议</w:t>
      </w:r>
    </w:p>
    <w:p>
      <w:pPr>
        <w:adjustRightInd/>
        <w:snapToGrid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公安局交管局溪湖大队将协调交通运输部门组成联合执法队伍，开展经常性联合执法行动，建立常态化的执法检查机制，向社会公布举报投诉电话，并通过12345、自媒体平台，发动广大市民主动参与出租车通行秩序管理，举报违法违规行为，营造全社会广泛参与的良好局面。</w:t>
      </w:r>
    </w:p>
    <w:p>
      <w:pPr>
        <w:widowControl w:val="0"/>
        <w:tabs>
          <w:tab w:val="right" w:pos="8306"/>
        </w:tabs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特此答复，</w:t>
      </w:r>
      <w:r>
        <w:rPr>
          <w:rFonts w:ascii="Times New Roman" w:hAnsi="Times New Roman" w:eastAsia="仿宋_GB2312" w:cs="Times New Roman"/>
          <w:sz w:val="32"/>
          <w:szCs w:val="32"/>
        </w:rPr>
        <w:t>再次感谢您对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我市公安</w:t>
      </w:r>
      <w:r>
        <w:rPr>
          <w:rFonts w:ascii="Times New Roman" w:hAnsi="Times New Roman" w:eastAsia="仿宋_GB2312" w:cs="Times New Roman"/>
          <w:sz w:val="32"/>
          <w:szCs w:val="32"/>
        </w:rPr>
        <w:t>工作的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支持与理解</w:t>
      </w:r>
      <w:r>
        <w:rPr>
          <w:rFonts w:ascii="Times New Roman" w:hAnsi="Times New Roman" w:eastAsia="仿宋_GB2312" w:cs="Times New Roman"/>
          <w:sz w:val="32"/>
          <w:szCs w:val="32"/>
        </w:rPr>
        <w:t>！</w:t>
      </w:r>
    </w:p>
    <w:p>
      <w:pPr>
        <w:tabs>
          <w:tab w:val="right" w:pos="8306"/>
        </w:tabs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right" w:pos="8306"/>
        </w:tabs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015"/>
        </w:tabs>
        <w:wordWrap w:val="0"/>
        <w:spacing w:after="0" w:line="560" w:lineRule="exact"/>
        <w:ind w:firstLine="3747" w:firstLineChars="1171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本溪市公安局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tabs>
          <w:tab w:val="left" w:pos="4775"/>
        </w:tabs>
        <w:spacing w:after="0"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责任领导：张继承 </w:t>
      </w: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联系人及电话：胡浩钧   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8804146555</w:t>
      </w:r>
    </w:p>
    <w:p>
      <w:pPr>
        <w:spacing w:after="0" w:line="560" w:lineRule="exac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抄送：市政协提案委、市政府办公室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2YTE0NzAxODRmODg2Y2Q5YjMwN2Y2YjBmNjgyM2UifQ=="/>
  </w:docVars>
  <w:rsids>
    <w:rsidRoot w:val="00FB3DA4"/>
    <w:rsid w:val="00066E7F"/>
    <w:rsid w:val="000D4C06"/>
    <w:rsid w:val="000E45B2"/>
    <w:rsid w:val="00210578"/>
    <w:rsid w:val="002A671B"/>
    <w:rsid w:val="002D702F"/>
    <w:rsid w:val="003B4687"/>
    <w:rsid w:val="00454400"/>
    <w:rsid w:val="00476606"/>
    <w:rsid w:val="005802ED"/>
    <w:rsid w:val="005A6EB3"/>
    <w:rsid w:val="005E0439"/>
    <w:rsid w:val="00691088"/>
    <w:rsid w:val="00714512"/>
    <w:rsid w:val="00791612"/>
    <w:rsid w:val="007923E8"/>
    <w:rsid w:val="008E289C"/>
    <w:rsid w:val="00A27A84"/>
    <w:rsid w:val="00AD6501"/>
    <w:rsid w:val="00B410DD"/>
    <w:rsid w:val="00B9468F"/>
    <w:rsid w:val="00C32C9A"/>
    <w:rsid w:val="00C72FF7"/>
    <w:rsid w:val="00D414CB"/>
    <w:rsid w:val="00D71112"/>
    <w:rsid w:val="00DA6452"/>
    <w:rsid w:val="00E1014A"/>
    <w:rsid w:val="00E44561"/>
    <w:rsid w:val="00E72D6F"/>
    <w:rsid w:val="00F04FD3"/>
    <w:rsid w:val="00FA35EF"/>
    <w:rsid w:val="00FB3DA4"/>
    <w:rsid w:val="00FE3435"/>
    <w:rsid w:val="00FF7D55"/>
    <w:rsid w:val="07C83F84"/>
    <w:rsid w:val="113D2006"/>
    <w:rsid w:val="163674F1"/>
    <w:rsid w:val="186F2844"/>
    <w:rsid w:val="2D691C30"/>
    <w:rsid w:val="48037302"/>
    <w:rsid w:val="51E6184C"/>
    <w:rsid w:val="55667DED"/>
    <w:rsid w:val="6C0D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Theme="minorHAnsi" w:hAnsiTheme="minorHAnsi" w:eastAsiaTheme="minorEastAsia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btzt-11"/>
    <w:basedOn w:val="6"/>
    <w:qFormat/>
    <w:uiPriority w:val="0"/>
    <w:rPr>
      <w:rFonts w:hint="default" w:ascii="ˎ̥" w:hAnsi="ˎ̥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CHINABENXI</Company>
  <Pages>3</Pages>
  <Words>184</Words>
  <Characters>1052</Characters>
  <Lines>8</Lines>
  <Paragraphs>2</Paragraphs>
  <TotalTime>0</TotalTime>
  <ScaleCrop>false</ScaleCrop>
  <LinksUpToDate>false</LinksUpToDate>
  <CharactersWithSpaces>1234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2024-01-29T05:01:00Z</dcterms:created>
  <dc:creator>SAMSUNG</dc:creator>
  <cp:lastModifiedBy>Administrator</cp:lastModifiedBy>
  <cp:lastPrinted>2024-04-10T11:59:00Z</cp:lastPrinted>
  <dcterms:modified xsi:type="dcterms:W3CDTF">2024-09-23T06:43:16Z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6B5165AEBA464431B7E17A02FEF93516_12</vt:lpwstr>
  </property>
</Properties>
</file>