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本溪市司法局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2"/>
        <w:widowControl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 w:cs="Times New Roman"/>
          <w:kern w:val="0"/>
          <w:sz w:val="32"/>
          <w:szCs w:val="32"/>
          <w:lang w:val="en-US" w:eastAsia="zh-CN"/>
        </w:rPr>
        <w:pict>
          <v:shape id="直接箭头连接符 4" o:spid="_x0000_s1026" type="#_x0000_t32" style="position:absolute;left:0;flip:y;margin-left:-2pt;margin-top:37.35pt;height:0.2pt;width:136.3pt;rotation:0f;z-index:251688960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0"/>
          <w:sz w:val="32"/>
          <w:szCs w:val="32"/>
          <w:lang w:val="en-US" w:eastAsia="zh-CN"/>
        </w:rPr>
        <w:pict>
          <v:shape id="直接箭头连接符 5" o:spid="_x0000_s1027" type="#_x0000_t32" style="position:absolute;left:0;flip:x;margin-left:283.35pt;margin-top:36.2pt;height:0.45pt;width:77.4pt;rotation:0f;z-index:251666432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0"/>
          <w:sz w:val="32"/>
          <w:szCs w:val="32"/>
          <w:lang w:val="en-US" w:eastAsia="zh-CN"/>
        </w:rPr>
        <w:pict>
          <v:rect id="文本框 8" o:spid="_x0000_s1028" style="position:absolute;left:0;margin-left:133.4pt;margin-top:25.9pt;height:22.5pt;width:149.4pt;rotation:0f;z-index:25168998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/>
                      <w:lang w:eastAsia="zh-CN"/>
                    </w:rPr>
                    <w:t>申请人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" o:spid="_x0000_s1029" type="#_x0000_t32" style="position:absolute;left:0;margin-left:-2.7pt;margin-top:-4.15pt;height:545.7pt;width:3.45pt;rotation:0f;z-index:251687936;" o:ole="f" fillcolor="#FFFFFF" filled="t" o:preferrelative="t" stroked="t" coordorigin="0,0" coordsize="21600,21600">
            <v:stroke weight="0.5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6" o:spid="_x0000_s1030" type="#_x0000_t32" style="position:absolute;left:0;margin-left:207.35pt;margin-top:7.5pt;height:25.5pt;width:0.05pt;rotation:0f;z-index:251691008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9" o:spid="_x0000_s1031" type="#_x0000_t32" style="position:absolute;left:0;margin-left:243.75pt;margin-top:236.1pt;height:0.1pt;width:25.4pt;rotation:0f;z-index:251672576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7" o:spid="_x0000_s1032" type="#_x0000_t32" style="position:absolute;left:0;margin-left:290.25pt;margin-top:392.05pt;height:24.05pt;width:0.05pt;rotation:0f;z-index:251685888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5" o:spid="_x0000_s1033" style="position:absolute;left:0;margin-left:245.25pt;margin-top:415.65pt;height:71.2pt;width:89.05pt;rotation:0f;z-index:25168384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告知该信息的自作或保存机关的联系方式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1" o:spid="_x0000_s1034" type="#_x0000_t32" style="position:absolute;left:0;margin-left:294.75pt;margin-top:298.35pt;height:23.25pt;width:0.05pt;rotation:0f;z-index:251680768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3" o:spid="_x0000_s1035" type="#_x0000_t32" style="position:absolute;left:0;margin-left:396pt;margin-top:394.35pt;height:20.25pt;width:0.05pt;rotation:0f;z-index:251671552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6" o:spid="_x0000_s1036" style="position:absolute;left:0;margin-left:349.5pt;margin-top:415.65pt;height:71.2pt;width:89.05pt;rotation:0f;z-index:25168486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告知信息不存在</w:t>
                  </w:r>
                </w:p>
              </w:txbxContent>
            </v:textbox>
          </v:rect>
        </w:pict>
      </w:r>
      <w:bookmarkStart w:id="0" w:name="_GoBack"/>
      <w:bookmarkEnd w:id="0"/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0" o:spid="_x0000_s1037" style="position:absolute;left:0;margin-left:246pt;margin-top:320.4pt;height:71.2pt;width:89.05pt;rotation:0f;z-index:25167564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不属于本溪市司法局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    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制作或保存的政府信息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27" o:spid="_x0000_s1038" style="position:absolute;left:0;margin-left:350.25pt;margin-top:321.15pt;height:71.2pt;width:89.05pt;rotation:0f;z-index:251676672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信息不存在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2" o:spid="_x0000_s1039" type="#_x0000_t32" style="position:absolute;left:0;margin-left:396pt;margin-top:296.85pt;height:23.25pt;width:0.05pt;rotation:0f;z-index:251681792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3" o:spid="_x0000_s1040" type="#_x0000_t32" style="position:absolute;left:0;margin-left:205.3pt;margin-top:257pt;height:63.1pt;width:0.2pt;rotation:0f;z-index:251679744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6" o:spid="_x0000_s1041" type="#_x0000_t32" style="position:absolute;left:0;margin-left:73.5pt;margin-top:297.6pt;height:23.25pt;width:0.05pt;rotation:0f;z-index:251669504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28" o:spid="_x0000_s1042" style="position:absolute;left:0;margin-left:72.65pt;margin-top:296.95pt;height:0.05pt;width:323.25pt;rotation:0f;z-index:251677696;" o:ole="f" fillcolor="#FFFFFF" filled="f" o:preferrelative="t" stroked="t" coordsize="21600,21600">
            <v:fill on="f" color2="#FFFFFF" focus="0%"/>
            <v:stroke weight="0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7" o:spid="_x0000_s1043" style="position:absolute;left:0;margin-left:266.25pt;margin-top:212.4pt;height:57.7pt;width:166.1pt;rotation:0f;z-index:25166336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申请表填写不完整或申请内容不明确的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7个工作日内一次性告知申请人补正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1" o:spid="_x0000_s1044" type="#_x0000_t32" style="position:absolute;left:0;margin-left:206.25pt;margin-top:43.35pt;height:25.5pt;width:0.05pt;rotation:0f;z-index:251664384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07" o:spid="_x0000_s1045" style="position:absolute;left:0;margin-left:103pt;margin-top:0.35pt;height:43.6pt;width:210.75pt;rotation:0f;z-index:25165824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填写《本溪市司法局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政府信息公开申请表》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9" o:spid="_x0000_s1046" type="#_x0000_t32" style="position:absolute;left:0;margin-left:201pt;margin-top:390.55pt;height:24.05pt;width:0.05pt;rotation:0f;z-index:251670528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" o:spid="_x0000_s1047" type="#_x0000_t32" style="position:absolute;left:0;margin-left:361.4pt;margin-top:-37.4pt;height:251.05pt;width:1.45pt;rotation:0f;z-index:251665408;" o:ole="f" fillcolor="#FFFFFF" filled="t" o:preferrelative="t" stroked="t" coordorigin="0,0" coordsize="21600,21600">
            <v:stroke weight="0.5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1" o:spid="_x0000_s1048" style="position:absolute;left:0;margin-left:100.5pt;margin-top:6.5pt;height:54.75pt;width:215pt;rotation:0f;z-index:25165926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提交申请表及身份证明复印件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法人提交统一信用代码证书复印件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（当面、信函、传真或电子邮件形式）</w:t>
                  </w: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2" o:spid="_x0000_s1049" type="#_x0000_t32" style="position:absolute;left:0;margin-left:206.65pt;margin-top:31.95pt;height:16.75pt;width:0.3pt;rotation:0f;z-index:251667456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13" o:spid="_x0000_s1050" style="position:absolute;left:0;margin-left:107.55pt;margin-top:15.05pt;height:45.75pt;width:203.1pt;rotation:0f;z-index:251660288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本溪市司法局办公室</w:t>
                  </w: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4" o:spid="_x0000_s1051" type="#_x0000_t32" style="position:absolute;left:0;margin-left:205.95pt;margin-top:30.9pt;height:26.75pt;width:0.25pt;rotation:0f;z-index:251668480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10" o:spid="_x0000_s1052" style="position:absolute;left:0;margin-left:124.3pt;margin-top:25.4pt;height:43.5pt;width:118.45pt;rotation:0f;z-index:251661312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20个工作日内答复</w:t>
                  </w: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24" o:spid="_x0000_s1053" style="position:absolute;left:0;margin-left:43.25pt;margin-top:7.2pt;height:71.2pt;width:89.05pt;rotation:0f;z-index:251673600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属于公开范围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25" o:spid="_x0000_s1054" style="position:absolute;left:0;margin-left:150.25pt;margin-top:7.9pt;height:71.2pt;width:89.05pt;rotation:0f;z-index:251674624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不属于公开范围</w:t>
                  </w: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9" o:spid="_x0000_s1055" type="#_x0000_t32" style="position:absolute;left:0;margin-left:75.75pt;margin-top:15.25pt;height:23.25pt;width:0.05pt;rotation:0f;z-index:251678720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4" o:spid="_x0000_s1056" style="position:absolute;left:0;margin-left:149.85pt;margin-top:9.45pt;height:71.2pt;width:89.05pt;rotation:0f;z-index:251682816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告知不予公开并说明理由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15" o:spid="_x0000_s1057" style="position:absolute;left:0;margin-left:41.2pt;margin-top:7.45pt;height:71.2pt;width:89.05pt;rotation:0f;z-index:251662336;" o:ole="f" fillcolor="#FFFFFF" filled="t" o:preferrelative="t" stroked="t" coordsize="21600,216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按申请人要求形式提供政府信息</w:t>
                  </w: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6" o:spid="_x0000_s1058" type="#_x0000_t32" style="position:absolute;left:0;margin-left:199.25pt;margin-top:18.65pt;height:23.25pt;width:0.05pt;rotation:0f;z-index:251693056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7" o:spid="_x0000_s1059" type="#_x0000_t32" style="position:absolute;left:0;margin-left:291.05pt;margin-top:20.35pt;height:23.25pt;width:0.05pt;rotation:0f;z-index:251694080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8" o:spid="_x0000_s1060" type="#_x0000_t32" style="position:absolute;left:0;margin-left:76.4pt;margin-top:17.1pt;height:25.25pt;width:0.05pt;rotation:0f;z-index:251692032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0" o:spid="_x0000_s1061" type="#_x0000_t32" style="position:absolute;left:0;margin-left:395.8pt;margin-top:19.45pt;height:23.25pt;width:0.05pt;rotation:0f;z-index:251695104;" o:ole="f" fillcolor="#FFFFFF" filled="t" o:preferrelative="t" stroked="t" coordorigin="0,0" coordsize="21600,21600">
            <v:stroke weight="0.5pt"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1" o:spid="_x0000_s1062" type="#_x0000_t32" style="position:absolute;left:0;flip:y;margin-left:-0.05pt;margin-top:11.8pt;height:1.05pt;width:397.65pt;rotation:0f;z-index:251686912;" o:ole="f" fillcolor="#FFFFFF" filled="t" o:preferrelative="t" stroked="t" coordorigin="0,0" coordsize="21600,21600">
            <v:stroke weight="0.5pt" color="#000000" color2="#FFFFFF" opacity="100%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ghost-PC</dc:creator>
  <cp:lastModifiedBy>lenovo</cp:lastModifiedBy>
  <dcterms:modified xsi:type="dcterms:W3CDTF">2021-08-12T02:33:49Z</dcterms:modified>
  <dc:title>本溪市司法局依申请公开政府信息流程图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